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20"/>
        <w:gridCol w:w="1950"/>
        <w:gridCol w:w="2310"/>
        <w:gridCol w:w="1215"/>
        <w:gridCol w:w="1035"/>
        <w:gridCol w:w="2865"/>
        <w:tblGridChange w:id="0">
          <w:tblGrid>
            <w:gridCol w:w="1320"/>
            <w:gridCol w:w="1950"/>
            <w:gridCol w:w="2310"/>
            <w:gridCol w:w="1215"/>
            <w:gridCol w:w="1035"/>
            <w:gridCol w:w="286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f3f3f3" w:val="clear"/>
            <w:vAlign w:val="center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02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/>
              <w:drawing>
                <wp:inline distB="0" distT="0" distL="0" distR="0">
                  <wp:extent cx="632460" cy="632460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632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0" w:val="nil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6. trinn                         Uke 42                      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18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pageBreakBefore w:val="0"/>
              <w:ind w:left="-708.6614173228347" w:right="34.015748031496855" w:firstLine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Uk|||                Dato: 13. - 17. okt.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center" w:leader="none" w:pos="4536"/>
                <w:tab w:val="right" w:leader="none" w:pos="9072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15240</wp:posOffset>
                  </wp:positionV>
                  <wp:extent cx="427990" cy="312420"/>
                  <wp:effectExtent b="0" l="0" r="0" t="0"/>
                  <wp:wrapSquare wrapText="bothSides" distB="0" distT="0" distL="114300" distR="11430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4481" l="3909" r="3906" t="4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312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A">
            <w:pPr>
              <w:pageBreakBefore w:val="0"/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Norsk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129540</wp:posOffset>
                  </wp:positionV>
                  <wp:extent cx="365760" cy="474345"/>
                  <wp:effectExtent b="0" l="0" r="0" t="0"/>
                  <wp:wrapSquare wrapText="bothSides" distB="0" distT="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4743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ind w:right="52.0866141732284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Skriv videre på utdraget fra “i natt er vi usynlige”. Hvem er på andre siden av hekken, hva skjer så? Skriv minst 100 ord. Oppgaven ligger i leksekurset på classroom. </w:t>
              <w:br w:type="textWrapping"/>
              <w:t xml:space="preserve">For å få se antall ord kan du merke teksten du har skrevet så holde inne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ctrl, shift og trykke C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keepNext w:val="1"/>
              <w:pageBreakBefore w:val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Matematik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k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254000</wp:posOffset>
                  </wp:positionV>
                  <wp:extent cx="462280" cy="335280"/>
                  <wp:effectExtent b="0" l="0" r="0" t="0"/>
                  <wp:wrapSquare wrapText="bothSides" distB="0" distT="0" distL="114300" distR="11430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2084" l="1891" r="1890" t="20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" cy="335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Gjør oppgave: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Gjør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oppgave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 lekseboken din.</w:t>
            </w:r>
          </w:p>
          <w:p w:rsidR="00000000" w:rsidDel="00000000" w:rsidP="00000000" w:rsidRDefault="00000000" w:rsidRPr="00000000" w14:paraId="00000013">
            <w:pPr>
              <w:pageBreakBefore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Still opp og regn ut:</w:t>
            </w:r>
          </w:p>
          <w:p w:rsidR="00000000" w:rsidDel="00000000" w:rsidP="00000000" w:rsidRDefault="00000000" w:rsidRPr="00000000" w14:paraId="00000014">
            <w:pPr>
              <w:pageBreakBefore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45,89 + 89,83        13,421 - 10,545           4,29 + 63,4117                63,21 + 98,1</w:t>
            </w:r>
          </w:p>
          <w:p w:rsidR="00000000" w:rsidDel="00000000" w:rsidP="00000000" w:rsidRDefault="00000000" w:rsidRPr="00000000" w14:paraId="00000016">
            <w:pPr>
              <w:pageBreakBefore w:val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Bruk blyant!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1C">
            <w:pPr>
              <w:keepNext w:val="1"/>
              <w:pageBreakBefore w:val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Engelsk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</w:rPr>
              <w:drawing>
                <wp:inline distB="114300" distT="114300" distL="114300" distR="114300">
                  <wp:extent cx="579324" cy="623888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324" cy="623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</w:t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-Les teksten som ligger på classroom</w:t>
              <w:br w:type="textWrapping"/>
              <w:t xml:space="preserve">-Les teksten høyt for en voksen </w:t>
              <w:br w:type="textWrapping"/>
              <w:t xml:space="preserve">-Gjør oppgavene (Skriv svarene i rød skrivebok) </w:t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Bonus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Lytt til musikk med engelsk språk.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22">
            <w:pPr>
              <w:keepNext w:val="1"/>
              <w:pageBreakBefore w:val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Annet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Mandag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Gym 6B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Forfatterbesøk Tangvall 6B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Geitmyra 6A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Tirsdag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Geitmyra 6A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Mat og helse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6B - gr. 1</w:t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pageBreakBefore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Bibliotek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Onsdag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Torsdag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Forfatterbesøk Tangvall 6A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Mat og helse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6A - gr. 1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Bibliotek</w:t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    </w:t>
      </w:r>
    </w:p>
    <w:tbl>
      <w:tblPr>
        <w:tblStyle w:val="Table2"/>
        <w:tblW w:w="10920.0" w:type="dxa"/>
        <w:jc w:val="left"/>
        <w:tblInd w:w="-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20"/>
        <w:tblGridChange w:id="0">
          <w:tblGrid>
            <w:gridCol w:w="10920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Geitmyra:</w:t>
            </w: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br w:type="textWrapping"/>
              <w:t xml:space="preserve">6A: mandag 13. og tirsdag 14. oktober fra kl. 08:30-14:30.</w:t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Mat og helse:</w:t>
            </w: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 Alle må ha med forkle. Til de som har langt hår; ha det i strikk. Ingen skal ha lange eller falske negler, og/eller neglelakk når de er på kjøkkenet for å lage mat. Når vi er på kjøkkenet tenker vi på hygiene.</w:t>
              <w:br w:type="textWrapping"/>
              <w:br w:type="textWrapping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Forfatterbesøk på Tangvall</w:t>
              <w:br w:type="textWrapping"/>
            </w: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6B - mandag</w:t>
              <w:br w:type="textWrapping"/>
              <w:t xml:space="preserve">6A - torsdag</w:t>
              <w:br w:type="textWrapping"/>
              <w:t xml:space="preserve">Elevene må ha med sykkel, da vi skal sykle fram og tilbake. Det er ikke lov med el-sykkel. </w:t>
            </w:r>
          </w:p>
        </w:tc>
      </w:tr>
    </w:tbl>
    <w:p w:rsidR="00000000" w:rsidDel="00000000" w:rsidP="00000000" w:rsidRDefault="00000000" w:rsidRPr="00000000" w14:paraId="0000003F">
      <w:pPr>
        <w:tabs>
          <w:tab w:val="center" w:leader="none" w:pos="4536"/>
          <w:tab w:val="right" w:leader="none" w:pos="9072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77.99999999999983" w:tblpY="801.0000000000014"/>
        <w:tblW w:w="11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2010"/>
        <w:gridCol w:w="105"/>
        <w:gridCol w:w="1380"/>
        <w:gridCol w:w="1380"/>
        <w:gridCol w:w="1380"/>
        <w:gridCol w:w="1380"/>
        <w:gridCol w:w="1380"/>
        <w:tblGridChange w:id="0">
          <w:tblGrid>
            <w:gridCol w:w="2025"/>
            <w:gridCol w:w="2010"/>
            <w:gridCol w:w="105"/>
            <w:gridCol w:w="1380"/>
            <w:gridCol w:w="1380"/>
            <w:gridCol w:w="1380"/>
            <w:gridCol w:w="1380"/>
            <w:gridCol w:w="1380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b w:val="1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highlight w:val="white"/>
                <w:rtl w:val="0"/>
              </w:rPr>
              <w:t xml:space="preserve">Lunde skole</w:t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b w:val="1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highlight w:val="white"/>
                <w:rtl w:val="0"/>
              </w:rPr>
              <w:t xml:space="preserve">4640 Søgne</w:t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center" w:leader="none" w:pos="4536"/>
                <w:tab w:val="right" w:leader="none" w:pos="9072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Tlf: 38055950 </w:t>
            </w:r>
          </w:p>
          <w:p w:rsidR="00000000" w:rsidDel="00000000" w:rsidP="00000000" w:rsidRDefault="00000000" w:rsidRPr="00000000" w14:paraId="00000044">
            <w:pPr>
              <w:tabs>
                <w:tab w:val="center" w:leader="none" w:pos="4536"/>
                <w:tab w:val="right" w:leader="none" w:pos="9072"/>
              </w:tabs>
              <w:rPr>
                <w:rFonts w:ascii="Arial Narrow" w:cs="Arial Narrow" w:eastAsia="Arial Narrow" w:hAnsi="Arial Narrow"/>
                <w:b w:val="1"/>
                <w:highlight w:val="whit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008cba"/>
                  <w:sz w:val="15"/>
                  <w:szCs w:val="15"/>
                  <w:highlight w:val="white"/>
                  <w:u w:val="single"/>
                  <w:rtl w:val="0"/>
                </w:rPr>
                <w:t xml:space="preserve">https://www.minskole.no/lundeskole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  <w:b w:val="1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highlight w:val="white"/>
                <w:rtl w:val="0"/>
              </w:rPr>
              <w:t xml:space="preserve">Mailadresser:</w:t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2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heidi.softeland@kristiansand.kommune.no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3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vegard.bendiksen@kristiansand.kommune.no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4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ellen.johnsen@kristiansand.kommune.no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5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eirik.f.haugland@kristiansand.kommune.no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9.3700787401575" w:top="0" w:left="357.1653543307087" w:right="396.8503937007874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https//www.minskole.no/lundeskole" TargetMode="External"/><Relationship Id="rId10" Type="http://schemas.openxmlformats.org/officeDocument/2006/relationships/image" Target="media/image2.png"/><Relationship Id="rId13" Type="http://schemas.openxmlformats.org/officeDocument/2006/relationships/hyperlink" Target="mailto:vegard.bendiksen@kristiansand.kommune.no" TargetMode="External"/><Relationship Id="rId12" Type="http://schemas.openxmlformats.org/officeDocument/2006/relationships/hyperlink" Target="mailto:heidi.softeland@kristiansand.kommune.n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hyperlink" Target="mailto:eirik.f.haugland@kristiansand.kommune.no" TargetMode="External"/><Relationship Id="rId14" Type="http://schemas.openxmlformats.org/officeDocument/2006/relationships/hyperlink" Target="mailto:ellen.johnsen@kristiansand.kommune.no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